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986F" w14:textId="2EBADE7F" w:rsidR="00322B83" w:rsidRPr="009675B3" w:rsidRDefault="009675B3" w:rsidP="00322B83">
      <w:pPr>
        <w:shd w:val="clear" w:color="auto" w:fill="FFFFFF"/>
        <w:spacing w:after="0" w:line="720" w:lineRule="atLeast"/>
        <w:outlineLvl w:val="1"/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it-IT"/>
        </w:rPr>
      </w:pPr>
      <w:r w:rsidRPr="009675B3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it-IT"/>
        </w:rPr>
        <w:t>COOKIE POLICY</w:t>
      </w:r>
    </w:p>
    <w:p w14:paraId="41338E58" w14:textId="77777777" w:rsidR="009675B3" w:rsidRDefault="009675B3" w:rsidP="009675B3">
      <w:pPr>
        <w:shd w:val="clear" w:color="auto" w:fill="FFFFFF"/>
        <w:spacing w:after="0" w:line="240" w:lineRule="auto"/>
        <w:ind w:left="320" w:right="320"/>
        <w:jc w:val="both"/>
        <w:rPr>
          <w:rFonts w:ascii="inherit" w:eastAsia="Times New Roman" w:hAnsi="inherit" w:cs="Arial"/>
          <w:i/>
          <w:iCs/>
          <w:color w:val="111111"/>
          <w:sz w:val="24"/>
          <w:szCs w:val="24"/>
          <w:bdr w:val="none" w:sz="0" w:space="0" w:color="auto" w:frame="1"/>
          <w:lang w:eastAsia="it-IT"/>
        </w:rPr>
      </w:pPr>
    </w:p>
    <w:p w14:paraId="26A865EC" w14:textId="39BBCAE2" w:rsidR="009675B3" w:rsidRPr="009675B3" w:rsidRDefault="009675B3" w:rsidP="009675B3">
      <w:pPr>
        <w:shd w:val="clear" w:color="auto" w:fill="FFF4E7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11111"/>
          <w:sz w:val="24"/>
          <w:szCs w:val="24"/>
          <w:lang w:eastAsia="it-IT"/>
        </w:rPr>
      </w:pPr>
      <w:r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Ai sensi del Provvedimento del Garante per la protezione dei dati personali del 8 maggio 2014 “Individuazione delle modalità semplificate per l’informativa e l’acquisizione del consenso per l’uso dei cookie” che recepisce la Direttiva Europea 2002/58/CE come rettificata dalla Direttiva 2009/136/CE, e nel rispetto dell’a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 xml:space="preserve">rt. 13 del GDPR n. </w:t>
      </w:r>
      <w:r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2016/679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 xml:space="preserve">, tutti i gestori di siti Internet sono tenuti a informare gli </w:t>
      </w:r>
      <w:r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U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tenti se, quando e quali cookie vengono utilizzati, e ad ottenere il consenso degli utenti all’utilizzo di detti cookie. Si prega di leggere attentamente la presente informativa per sapere quali cookie vengono utilizzati e quali informazioni vengono raccolte in questo contesto su</w:t>
      </w:r>
      <w:r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 xml:space="preserve">l sito internet </w:t>
      </w:r>
      <w:hyperlink r:id="rId5" w:history="1">
        <w:r w:rsidRPr="00030C29">
          <w:rPr>
            <w:rStyle w:val="Collegamentoipertestuale"/>
            <w:rFonts w:ascii="inherit" w:eastAsia="Times New Roman" w:hAnsi="inherit" w:cs="Arial"/>
            <w:sz w:val="24"/>
            <w:szCs w:val="24"/>
            <w:lang w:eastAsia="it-IT"/>
          </w:rPr>
          <w:t>www.bagnolosanvito.it</w:t>
        </w:r>
      </w:hyperlink>
      <w:r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 xml:space="preserve"> 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 xml:space="preserve">. La presente informativa sui cookie fornisce una panoramica riassuntiva su come </w:t>
      </w:r>
      <w:r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il Comune di Bagnolo San Vito ut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ilizza i cookie sul proprio sito internet.</w:t>
      </w:r>
    </w:p>
    <w:p w14:paraId="5FC124E1" w14:textId="77777777" w:rsidR="009675B3" w:rsidRPr="009675B3" w:rsidRDefault="009675B3" w:rsidP="009675B3">
      <w:pPr>
        <w:shd w:val="clear" w:color="auto" w:fill="FFF4E7"/>
        <w:spacing w:before="100" w:beforeAutospacing="1" w:after="0" w:line="240" w:lineRule="auto"/>
        <w:jc w:val="both"/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it-IT"/>
        </w:rPr>
      </w:pPr>
      <w:r w:rsidRPr="009675B3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it-IT"/>
        </w:rPr>
        <w:t>Consenso all’utilizzo dei cookie </w:t>
      </w:r>
    </w:p>
    <w:p w14:paraId="0FB0B2B1" w14:textId="26D7FD39" w:rsidR="009675B3" w:rsidRPr="009675B3" w:rsidRDefault="009675B3" w:rsidP="009675B3">
      <w:pPr>
        <w:shd w:val="clear" w:color="auto" w:fill="FFF4E7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11111"/>
          <w:sz w:val="24"/>
          <w:szCs w:val="24"/>
          <w:lang w:eastAsia="it-IT"/>
        </w:rPr>
      </w:pP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Se si visita il sito internet d</w:t>
      </w:r>
      <w:r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el Comune di Bagnolo San Vito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, se le impostazioni del proprio browser permettono l’abilitazione dei cookie e se si prosegue con l’utilizzo del sito, ciò viene inteso come consenso all’utilizzo dei cookie da parte d</w:t>
      </w:r>
      <w:r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el Comune di Bagnolo San Vito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, così come descritto dalla presente informativa sui cookie d</w:t>
      </w:r>
      <w:r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el Comune di Bagnolo San Vito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. </w:t>
      </w:r>
    </w:p>
    <w:p w14:paraId="01F617BC" w14:textId="77777777" w:rsidR="009675B3" w:rsidRPr="009675B3" w:rsidRDefault="009675B3" w:rsidP="009675B3">
      <w:pPr>
        <w:shd w:val="clear" w:color="auto" w:fill="FFF4E7"/>
        <w:spacing w:before="100" w:beforeAutospacing="1" w:after="0" w:line="240" w:lineRule="auto"/>
        <w:jc w:val="both"/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it-IT"/>
        </w:rPr>
      </w:pPr>
      <w:r w:rsidRPr="009675B3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it-IT"/>
        </w:rPr>
        <w:t>Cosa sono i cookie? </w:t>
      </w:r>
    </w:p>
    <w:p w14:paraId="58F9347A" w14:textId="77777777" w:rsidR="009675B3" w:rsidRPr="009675B3" w:rsidRDefault="009675B3" w:rsidP="009675B3">
      <w:pPr>
        <w:shd w:val="clear" w:color="auto" w:fill="FFF4E7"/>
        <w:spacing w:after="0" w:line="240" w:lineRule="auto"/>
        <w:jc w:val="both"/>
        <w:rPr>
          <w:rFonts w:ascii="inherit" w:eastAsia="Times New Roman" w:hAnsi="inherit" w:cs="Arial"/>
          <w:color w:val="111111"/>
          <w:sz w:val="24"/>
          <w:szCs w:val="24"/>
          <w:lang w:eastAsia="it-IT"/>
        </w:rPr>
      </w:pP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 xml:space="preserve">I cookie sono piccoli file di testo che i siti internet visitati inviano al terminale dell’utente (computer, laptop, smartphone, tablet), dove vengono memorizzati.  </w:t>
      </w:r>
    </w:p>
    <w:p w14:paraId="6B5F1A77" w14:textId="77777777" w:rsidR="009675B3" w:rsidRPr="009675B3" w:rsidRDefault="009675B3" w:rsidP="009675B3">
      <w:pPr>
        <w:shd w:val="clear" w:color="auto" w:fill="FFF4E7"/>
        <w:spacing w:after="0" w:line="240" w:lineRule="auto"/>
        <w:jc w:val="both"/>
        <w:rPr>
          <w:rFonts w:ascii="inherit" w:eastAsia="Times New Roman" w:hAnsi="inherit" w:cs="Arial"/>
          <w:color w:val="111111"/>
          <w:sz w:val="24"/>
          <w:szCs w:val="24"/>
          <w:lang w:eastAsia="it-IT"/>
        </w:rPr>
      </w:pP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Le informazioni contenute nei cookie si riferiscono al numero delle pagine visitate, alla lingua, al luogo dal quale l’utente accede, alla frequenza e ripetitività delle visite, alla durata della visita, al browser o al Dispositivo tramite il quale ci si collega o si esegue l'applicazione.</w:t>
      </w:r>
    </w:p>
    <w:p w14:paraId="3A873886" w14:textId="77777777" w:rsidR="009675B3" w:rsidRPr="009675B3" w:rsidRDefault="009675B3" w:rsidP="009675B3">
      <w:pPr>
        <w:shd w:val="clear" w:color="auto" w:fill="FFF4E7"/>
        <w:spacing w:after="0" w:line="240" w:lineRule="auto"/>
        <w:jc w:val="both"/>
        <w:rPr>
          <w:rFonts w:ascii="inherit" w:eastAsia="Times New Roman" w:hAnsi="inherit" w:cs="Arial"/>
          <w:color w:val="111111"/>
          <w:sz w:val="24"/>
          <w:szCs w:val="24"/>
          <w:lang w:eastAsia="it-IT"/>
        </w:rPr>
      </w:pP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 xml:space="preserve">I cookie consentono al gestore del sito internet di memorizzare e recuperare tali informazioni sulle abitudini di navigazione dell’utente o sul Dispositivo dal quale accede in generale in forma anonima e, a seconda delle informazioni che contengono, se l’utente si è precedentemente registrato, per riconoscerlo come utente o cliente. </w:t>
      </w:r>
    </w:p>
    <w:p w14:paraId="2882B1F2" w14:textId="0DCCBA8C" w:rsidR="009675B3" w:rsidRPr="009675B3" w:rsidRDefault="009675B3" w:rsidP="009675B3">
      <w:pPr>
        <w:shd w:val="clear" w:color="auto" w:fill="FFFFFF"/>
        <w:spacing w:after="0" w:line="240" w:lineRule="auto"/>
        <w:ind w:left="320" w:right="320"/>
        <w:jc w:val="both"/>
        <w:rPr>
          <w:rFonts w:ascii="inherit" w:eastAsia="Times New Roman" w:hAnsi="inherit" w:cs="Arial"/>
          <w:color w:val="111111"/>
          <w:sz w:val="24"/>
          <w:szCs w:val="24"/>
          <w:lang w:eastAsia="it-IT"/>
        </w:rPr>
      </w:pPr>
    </w:p>
    <w:p w14:paraId="14590276" w14:textId="77777777" w:rsidR="0052350D" w:rsidRDefault="0052350D" w:rsidP="009675B3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it-IT"/>
        </w:rPr>
      </w:pPr>
      <w:r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it-IT"/>
        </w:rPr>
        <w:t>Quali cookie utilizza questo sito?</w:t>
      </w:r>
    </w:p>
    <w:p w14:paraId="57F7F0A7" w14:textId="3512266D" w:rsidR="00322B83" w:rsidRPr="0052350D" w:rsidRDefault="00322B83" w:rsidP="009675B3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color w:val="111111"/>
          <w:sz w:val="24"/>
          <w:szCs w:val="24"/>
          <w:u w:val="single"/>
          <w:lang w:eastAsia="it-IT"/>
        </w:rPr>
      </w:pPr>
      <w:r w:rsidRPr="0052350D">
        <w:rPr>
          <w:rFonts w:ascii="inherit" w:eastAsia="Times New Roman" w:hAnsi="inherit" w:cs="Arial"/>
          <w:color w:val="111111"/>
          <w:sz w:val="24"/>
          <w:szCs w:val="24"/>
          <w:u w:val="single"/>
          <w:lang w:eastAsia="it-IT"/>
        </w:rPr>
        <w:t>Cookie tecnici e di statistica aggregata</w:t>
      </w:r>
    </w:p>
    <w:p w14:paraId="5DD81214" w14:textId="12365BEC" w:rsidR="00322B83" w:rsidRPr="009675B3" w:rsidRDefault="00322B83" w:rsidP="0052350D">
      <w:pPr>
        <w:shd w:val="clear" w:color="auto" w:fill="FFFFFF"/>
        <w:spacing w:after="240" w:line="240" w:lineRule="auto"/>
        <w:ind w:right="-1"/>
        <w:jc w:val="both"/>
        <w:rPr>
          <w:rFonts w:ascii="inherit" w:eastAsia="Times New Roman" w:hAnsi="inherit" w:cs="Arial"/>
          <w:color w:val="111111"/>
          <w:sz w:val="24"/>
          <w:szCs w:val="24"/>
          <w:lang w:eastAsia="it-IT"/>
        </w:rPr>
      </w:pP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 xml:space="preserve">I Cookie tecnici </w:t>
      </w:r>
      <w:r w:rsidR="0052350D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consentono il corretto funzionamento del presente sito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. Tali Cookie non necessitano del preventivo consenso dell’Utente per essere installati ed utilizzati. I Cookie tecnici utilizzati dal Titolare possono essere suddivisi nelle seguenti sottocategorie:</w:t>
      </w:r>
    </w:p>
    <w:p w14:paraId="453A7A2F" w14:textId="77777777" w:rsidR="00322B83" w:rsidRPr="009675B3" w:rsidRDefault="00322B83" w:rsidP="0052350D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inherit" w:eastAsia="Times New Roman" w:hAnsi="inherit" w:cs="Arial"/>
          <w:color w:val="111111"/>
          <w:sz w:val="24"/>
          <w:szCs w:val="24"/>
          <w:lang w:eastAsia="it-IT"/>
        </w:rPr>
      </w:pPr>
      <w:r w:rsidRPr="0052350D">
        <w:rPr>
          <w:rFonts w:ascii="inherit" w:eastAsia="Times New Roman" w:hAnsi="inherit" w:cs="Arial"/>
          <w:i/>
          <w:iCs/>
          <w:color w:val="111111"/>
          <w:sz w:val="24"/>
          <w:szCs w:val="24"/>
          <w:lang w:eastAsia="it-IT"/>
        </w:rPr>
        <w:t>Cookie di navigazione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, per mezzo dei quali si possono salvare le preferenze di navigazione ed ottimizzare l’esperienza di navigazione dell’Utente;</w:t>
      </w:r>
    </w:p>
    <w:p w14:paraId="6F6E2CA5" w14:textId="77777777" w:rsidR="00322B83" w:rsidRPr="009675B3" w:rsidRDefault="00322B83" w:rsidP="0052350D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inherit" w:eastAsia="Times New Roman" w:hAnsi="inherit" w:cs="Arial"/>
          <w:color w:val="111111"/>
          <w:sz w:val="24"/>
          <w:szCs w:val="24"/>
          <w:lang w:eastAsia="it-IT"/>
        </w:rPr>
      </w:pPr>
      <w:r w:rsidRPr="0052350D">
        <w:rPr>
          <w:rFonts w:ascii="inherit" w:eastAsia="Times New Roman" w:hAnsi="inherit" w:cs="Arial"/>
          <w:i/>
          <w:iCs/>
          <w:color w:val="111111"/>
          <w:sz w:val="24"/>
          <w:szCs w:val="24"/>
          <w:lang w:eastAsia="it-IT"/>
        </w:rPr>
        <w:t>Cookie di analytics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, per mezzo dei quali si acquisiscono informazioni statistiche in merito alle modalità di navigazione degli Utenti. Tali informazioni sono trattate in forma aggregata ed anonima;</w:t>
      </w:r>
    </w:p>
    <w:p w14:paraId="70B3B265" w14:textId="77777777" w:rsidR="00322B83" w:rsidRPr="009675B3" w:rsidRDefault="00322B83" w:rsidP="0052350D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inherit" w:eastAsia="Times New Roman" w:hAnsi="inherit" w:cs="Arial"/>
          <w:color w:val="111111"/>
          <w:sz w:val="24"/>
          <w:szCs w:val="24"/>
          <w:lang w:eastAsia="it-IT"/>
        </w:rPr>
      </w:pPr>
      <w:r w:rsidRPr="0052350D">
        <w:rPr>
          <w:rFonts w:ascii="inherit" w:eastAsia="Times New Roman" w:hAnsi="inherit" w:cs="Arial"/>
          <w:i/>
          <w:iCs/>
          <w:color w:val="111111"/>
          <w:sz w:val="24"/>
          <w:szCs w:val="24"/>
          <w:lang w:eastAsia="it-IT"/>
        </w:rPr>
        <w:t>Cookie di funzionalità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, anche di terze parti, utilizzati per attivare specifiche funzionalità di questo spazio online e necessari ad erogare il servizio o migliorarlo. </w:t>
      </w:r>
    </w:p>
    <w:p w14:paraId="25CCF07D" w14:textId="266B7238" w:rsidR="0052350D" w:rsidRDefault="00322B83" w:rsidP="0052350D">
      <w:pPr>
        <w:shd w:val="clear" w:color="auto" w:fill="FFFFFF"/>
        <w:spacing w:after="0" w:line="240" w:lineRule="auto"/>
        <w:ind w:right="-1"/>
        <w:jc w:val="both"/>
        <w:rPr>
          <w:rFonts w:ascii="inherit" w:eastAsia="Times New Roman" w:hAnsi="inherit" w:cs="Arial"/>
          <w:color w:val="111111"/>
          <w:sz w:val="24"/>
          <w:szCs w:val="24"/>
          <w:u w:val="single"/>
          <w:lang w:eastAsia="it-IT"/>
        </w:rPr>
      </w:pP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 xml:space="preserve">Appartengono a questa categoria anche i cookie utilizzati per gestire il login e l'accesso alle funzioni riservate del sito: con la registrazione o l'autenticazione l'Utente consente all'Applicazione di indentificarlo e di dargli accesso a servizi dedicati. La loro disattivazione 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lastRenderedPageBreak/>
        <w:t>compromette l'utilizzo dei servizi accessibili da login.</w:t>
      </w:r>
      <w:r w:rsidR="00A1428F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ab/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br/>
      </w:r>
    </w:p>
    <w:p w14:paraId="2D0BA4DC" w14:textId="59F7CC48" w:rsidR="0052350D" w:rsidRDefault="00322B83" w:rsidP="0052350D">
      <w:pPr>
        <w:shd w:val="clear" w:color="auto" w:fill="FFFFFF"/>
        <w:spacing w:after="0" w:line="240" w:lineRule="auto"/>
        <w:ind w:right="-1"/>
        <w:jc w:val="both"/>
        <w:rPr>
          <w:rFonts w:ascii="inherit" w:eastAsia="Times New Roman" w:hAnsi="inherit" w:cs="Arial"/>
          <w:color w:val="111111"/>
          <w:sz w:val="24"/>
          <w:szCs w:val="24"/>
          <w:u w:val="single"/>
          <w:lang w:eastAsia="it-IT"/>
        </w:rPr>
      </w:pPr>
      <w:r w:rsidRPr="0052350D">
        <w:rPr>
          <w:rFonts w:ascii="inherit" w:eastAsia="Times New Roman" w:hAnsi="inherit" w:cs="Arial"/>
          <w:color w:val="111111"/>
          <w:sz w:val="24"/>
          <w:szCs w:val="24"/>
          <w:u w:val="single"/>
          <w:lang w:eastAsia="it-IT"/>
        </w:rPr>
        <w:t>Cookie di profilazione</w:t>
      </w:r>
      <w:r w:rsidRPr="009675B3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it-IT"/>
        </w:rPr>
        <w:t>: 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Il Comune non utilizza strumenti di profilazione dell'</w:t>
      </w:r>
      <w:r w:rsidR="00A1428F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U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tente</w:t>
      </w:r>
      <w:r w:rsidR="00A1428F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 xml:space="preserve"> su questo sito</w:t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.</w:t>
      </w:r>
      <w:r w:rsidR="0052350D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ab/>
      </w:r>
      <w:r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br/>
      </w:r>
    </w:p>
    <w:p w14:paraId="15451257" w14:textId="3BDA0478" w:rsidR="00322B83" w:rsidRPr="00A1428F" w:rsidRDefault="00322B83" w:rsidP="009675B3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it-IT"/>
        </w:rPr>
      </w:pPr>
      <w:r w:rsidRPr="00A1428F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it-IT"/>
        </w:rPr>
        <w:t>Come gestire i Cookie nel browser</w:t>
      </w:r>
    </w:p>
    <w:p w14:paraId="15DD51F3" w14:textId="3ACAD119" w:rsidR="00322B83" w:rsidRPr="009675B3" w:rsidRDefault="00A1428F" w:rsidP="00A1428F">
      <w:pPr>
        <w:shd w:val="clear" w:color="auto" w:fill="FFFFFF"/>
        <w:tabs>
          <w:tab w:val="left" w:pos="9214"/>
        </w:tabs>
        <w:spacing w:after="0" w:line="240" w:lineRule="auto"/>
        <w:ind w:right="-1"/>
        <w:jc w:val="both"/>
        <w:rPr>
          <w:rFonts w:ascii="inherit" w:eastAsia="Times New Roman" w:hAnsi="inherit" w:cs="Arial"/>
          <w:color w:val="111111"/>
          <w:sz w:val="24"/>
          <w:szCs w:val="24"/>
          <w:lang w:eastAsia="it-IT"/>
        </w:rPr>
      </w:pPr>
      <w:r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L</w:t>
      </w:r>
      <w:r w:rsidR="00322B83"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'Utente può gestire le preferenze relative ai Cookie direttamente all'interno del proprio browser ed impedire – ad esempio – che terze parti possano installarne. Tramite le preferenze del browser è inoltre possibile eliminare i Cookie installati in passato. È importante notare che disabilitando tutti i Cookie, il funzionamento di questo sito potrebbe essere compromesso. Puoi trovare informazioni su come gestire i Cookie nel tuo browser ai seguenti indirizzi: </w:t>
      </w:r>
      <w:hyperlink r:id="rId6" w:history="1">
        <w:r w:rsidR="00322B83" w:rsidRPr="009675B3">
          <w:rPr>
            <w:rFonts w:ascii="inherit" w:eastAsia="Times New Roman" w:hAnsi="inherit" w:cs="Arial"/>
            <w:color w:val="000000"/>
            <w:sz w:val="24"/>
            <w:szCs w:val="24"/>
            <w:bdr w:val="none" w:sz="0" w:space="0" w:color="auto" w:frame="1"/>
            <w:lang w:eastAsia="it-IT"/>
          </w:rPr>
          <w:t>Google Chrome</w:t>
        </w:r>
      </w:hyperlink>
      <w:r w:rsidR="00322B83"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, </w:t>
      </w:r>
      <w:hyperlink r:id="rId7" w:history="1">
        <w:r w:rsidR="00322B83" w:rsidRPr="009675B3">
          <w:rPr>
            <w:rFonts w:ascii="inherit" w:eastAsia="Times New Roman" w:hAnsi="inherit" w:cs="Arial"/>
            <w:color w:val="000000"/>
            <w:sz w:val="24"/>
            <w:szCs w:val="24"/>
            <w:bdr w:val="none" w:sz="0" w:space="0" w:color="auto" w:frame="1"/>
            <w:lang w:eastAsia="it-IT"/>
          </w:rPr>
          <w:t>Mozilla Firefox</w:t>
        </w:r>
      </w:hyperlink>
      <w:r w:rsidR="00322B83"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, </w:t>
      </w:r>
      <w:hyperlink r:id="rId8" w:history="1">
        <w:r w:rsidR="00322B83" w:rsidRPr="009675B3">
          <w:rPr>
            <w:rFonts w:ascii="inherit" w:eastAsia="Times New Roman" w:hAnsi="inherit" w:cs="Arial"/>
            <w:color w:val="000000"/>
            <w:sz w:val="24"/>
            <w:szCs w:val="24"/>
            <w:bdr w:val="none" w:sz="0" w:space="0" w:color="auto" w:frame="1"/>
            <w:lang w:eastAsia="it-IT"/>
          </w:rPr>
          <w:t>Apple Safari</w:t>
        </w:r>
      </w:hyperlink>
      <w:r w:rsidR="00322B83"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, </w:t>
      </w:r>
      <w:hyperlink r:id="rId9" w:history="1">
        <w:r w:rsidR="00322B83" w:rsidRPr="009675B3">
          <w:rPr>
            <w:rFonts w:ascii="inherit" w:eastAsia="Times New Roman" w:hAnsi="inherit" w:cs="Arial"/>
            <w:color w:val="000000"/>
            <w:sz w:val="24"/>
            <w:szCs w:val="24"/>
            <w:bdr w:val="none" w:sz="0" w:space="0" w:color="auto" w:frame="1"/>
            <w:lang w:eastAsia="it-IT"/>
          </w:rPr>
          <w:t>Opera</w:t>
        </w:r>
      </w:hyperlink>
      <w:r w:rsidR="00322B83"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 e </w:t>
      </w:r>
      <w:hyperlink r:id="rId10" w:history="1">
        <w:r w:rsidR="00322B83" w:rsidRPr="009675B3">
          <w:rPr>
            <w:rFonts w:ascii="inherit" w:eastAsia="Times New Roman" w:hAnsi="inherit" w:cs="Arial"/>
            <w:color w:val="000000"/>
            <w:sz w:val="24"/>
            <w:szCs w:val="24"/>
            <w:bdr w:val="none" w:sz="0" w:space="0" w:color="auto" w:frame="1"/>
            <w:lang w:eastAsia="it-IT"/>
          </w:rPr>
          <w:t>Microsoft Internet Explorer</w:t>
        </w:r>
      </w:hyperlink>
      <w:r w:rsidR="00322B83" w:rsidRPr="009675B3">
        <w:rPr>
          <w:rFonts w:ascii="inherit" w:eastAsia="Times New Roman" w:hAnsi="inherit" w:cs="Arial"/>
          <w:color w:val="111111"/>
          <w:sz w:val="24"/>
          <w:szCs w:val="24"/>
          <w:lang w:eastAsia="it-IT"/>
        </w:rPr>
        <w:t>.</w:t>
      </w:r>
    </w:p>
    <w:p w14:paraId="572652F3" w14:textId="77777777" w:rsidR="00685D11" w:rsidRPr="009675B3" w:rsidRDefault="00685D11" w:rsidP="009675B3">
      <w:pPr>
        <w:spacing w:line="240" w:lineRule="auto"/>
        <w:jc w:val="both"/>
        <w:rPr>
          <w:sz w:val="24"/>
          <w:szCs w:val="24"/>
        </w:rPr>
      </w:pPr>
    </w:p>
    <w:sectPr w:rsidR="00685D11" w:rsidRPr="00967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378F5"/>
    <w:multiLevelType w:val="multilevel"/>
    <w:tmpl w:val="411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AD4176"/>
    <w:multiLevelType w:val="multilevel"/>
    <w:tmpl w:val="39E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82173"/>
    <w:multiLevelType w:val="multilevel"/>
    <w:tmpl w:val="0322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27666F"/>
    <w:multiLevelType w:val="multilevel"/>
    <w:tmpl w:val="E01A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FC"/>
    <w:rsid w:val="00322B83"/>
    <w:rsid w:val="004830FC"/>
    <w:rsid w:val="0052350D"/>
    <w:rsid w:val="00685D11"/>
    <w:rsid w:val="009675B3"/>
    <w:rsid w:val="00A1428F"/>
    <w:rsid w:val="00A23799"/>
    <w:rsid w:val="00F06CDF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4E46"/>
  <w15:chartTrackingRefBased/>
  <w15:docId w15:val="{770B35AC-9CD1-44A7-8FDA-6CD7F776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06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06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06CD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6CD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6CD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0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06CDF"/>
    <w:rPr>
      <w:i/>
      <w:iCs/>
    </w:rPr>
  </w:style>
  <w:style w:type="character" w:styleId="Enfasigrassetto">
    <w:name w:val="Strong"/>
    <w:basedOn w:val="Carpredefinitoparagrafo"/>
    <w:uiPriority w:val="22"/>
    <w:qFormat/>
    <w:rsid w:val="00F06CD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67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kb/PH19214?viewlocale=it_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it/kb/Attivare%20e%20disattivare%20i%20cook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chrome/answer/95647?hl=it&amp;p=cpn_cooki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gnolosanvito.it" TargetMode="External"/><Relationship Id="rId10" Type="http://schemas.openxmlformats.org/officeDocument/2006/relationships/hyperlink" Target="http://windows.microsoft.com/it-it/windows-vista/block-or-allow-cook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.opera.com/Windows/12.10/it/cookies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Goretti</dc:creator>
  <cp:keywords/>
  <dc:description/>
  <cp:lastModifiedBy>Marco Goretti</cp:lastModifiedBy>
  <cp:revision>6</cp:revision>
  <dcterms:created xsi:type="dcterms:W3CDTF">2020-03-03T10:36:00Z</dcterms:created>
  <dcterms:modified xsi:type="dcterms:W3CDTF">2020-05-28T14:37:00Z</dcterms:modified>
</cp:coreProperties>
</file>